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1" w:rsidRDefault="00E70EB1" w:rsidP="00E70EB1">
      <w:pPr>
        <w:shd w:val="clear" w:color="auto" w:fill="FFFFFF"/>
        <w:jc w:val="center"/>
      </w:pPr>
      <w:r>
        <w:rPr>
          <w:noProof/>
          <w:szCs w:val="28"/>
        </w:rPr>
        <w:drawing>
          <wp:inline distT="0" distB="0" distL="0" distR="0">
            <wp:extent cx="638175" cy="75057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E70EB1" w:rsidRDefault="00E70EB1" w:rsidP="00E70EB1">
      <w:pPr>
        <w:keepNext/>
        <w:jc w:val="center"/>
        <w:outlineLvl w:val="0"/>
        <w:rPr>
          <w:sz w:val="26"/>
        </w:rPr>
      </w:pPr>
    </w:p>
    <w:p w:rsidR="00E70EB1" w:rsidRDefault="00E70EB1" w:rsidP="00E70EB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</w:t>
      </w:r>
      <w:r>
        <w:rPr>
          <w:b/>
          <w:color w:val="FFFFFF"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автономный округ - Югра</w:t>
      </w: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РАЙОН</w:t>
      </w: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 Л А В А</w:t>
      </w:r>
    </w:p>
    <w:p w:rsidR="00E70EB1" w:rsidRDefault="00E70EB1" w:rsidP="00E70EB1">
      <w:pPr>
        <w:ind w:right="-6"/>
        <w:jc w:val="center"/>
        <w:rPr>
          <w:b/>
        </w:rPr>
      </w:pPr>
    </w:p>
    <w:p w:rsidR="00E70EB1" w:rsidRDefault="00E70EB1" w:rsidP="00E70EB1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70EB1" w:rsidRDefault="00E70EB1" w:rsidP="00E70EB1">
      <w:pPr>
        <w:jc w:val="center"/>
      </w:pPr>
    </w:p>
    <w:p w:rsidR="00E70EB1" w:rsidRPr="00CE0CB8" w:rsidRDefault="00E70EB1" w:rsidP="00E70EB1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E70EB1" w:rsidRPr="00CE0CB8" w:rsidRDefault="00E70EB1" w:rsidP="00E70EB1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3328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.07.2015</w:t>
      </w:r>
      <w:r w:rsidRPr="00CE0CB8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CE0CB8">
        <w:rPr>
          <w:color w:val="000000"/>
          <w:sz w:val="28"/>
          <w:szCs w:val="28"/>
        </w:rPr>
        <w:t xml:space="preserve">            №  </w:t>
      </w:r>
      <w:r>
        <w:rPr>
          <w:color w:val="000000"/>
          <w:sz w:val="28"/>
          <w:szCs w:val="28"/>
        </w:rPr>
        <w:t>5</w:t>
      </w:r>
      <w:r w:rsidR="00033282">
        <w:rPr>
          <w:color w:val="000000"/>
          <w:sz w:val="28"/>
          <w:szCs w:val="28"/>
        </w:rPr>
        <w:t>7</w:t>
      </w:r>
    </w:p>
    <w:p w:rsidR="00E70EB1" w:rsidRPr="00CE0CB8" w:rsidRDefault="00E70EB1" w:rsidP="00E70EB1">
      <w:pPr>
        <w:shd w:val="clear" w:color="auto" w:fill="FFFFFF"/>
        <w:tabs>
          <w:tab w:val="left" w:pos="8122"/>
        </w:tabs>
        <w:rPr>
          <w:sz w:val="28"/>
          <w:szCs w:val="28"/>
        </w:rPr>
      </w:pPr>
      <w:r w:rsidRPr="00CE0CB8">
        <w:rPr>
          <w:color w:val="000000"/>
          <w:spacing w:val="-1"/>
          <w:sz w:val="28"/>
          <w:szCs w:val="28"/>
        </w:rPr>
        <w:t>г. Ханты-Мансийск</w:t>
      </w:r>
    </w:p>
    <w:p w:rsidR="00E70EB1" w:rsidRDefault="00E70EB1" w:rsidP="00E70EB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43659" w:rsidRDefault="00033282" w:rsidP="00033282">
      <w:pPr>
        <w:rPr>
          <w:sz w:val="28"/>
          <w:szCs w:val="28"/>
        </w:rPr>
      </w:pPr>
      <w:r>
        <w:rPr>
          <w:sz w:val="28"/>
          <w:szCs w:val="28"/>
        </w:rPr>
        <w:t>О создании</w:t>
      </w:r>
    </w:p>
    <w:p w:rsidR="00033282" w:rsidRDefault="00033282" w:rsidP="00033282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043659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</w:t>
      </w:r>
    </w:p>
    <w:p w:rsidR="00033282" w:rsidRDefault="00043659" w:rsidP="000332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033282">
        <w:rPr>
          <w:sz w:val="28"/>
          <w:szCs w:val="28"/>
        </w:rPr>
        <w:t>тноконфессиональных</w:t>
      </w:r>
      <w:proofErr w:type="spellEnd"/>
      <w:r>
        <w:rPr>
          <w:sz w:val="28"/>
          <w:szCs w:val="28"/>
        </w:rPr>
        <w:t xml:space="preserve"> </w:t>
      </w:r>
      <w:r w:rsidR="00033282">
        <w:rPr>
          <w:sz w:val="28"/>
          <w:szCs w:val="28"/>
        </w:rPr>
        <w:t>отношений</w:t>
      </w:r>
    </w:p>
    <w:p w:rsidR="00033282" w:rsidRDefault="00033282" w:rsidP="00033282">
      <w:pPr>
        <w:pStyle w:val="a5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районе</w:t>
      </w:r>
    </w:p>
    <w:p w:rsidR="00033282" w:rsidRDefault="00033282" w:rsidP="00033282">
      <w:pPr>
        <w:pStyle w:val="a5"/>
      </w:pPr>
    </w:p>
    <w:p w:rsidR="00033282" w:rsidRDefault="00033282" w:rsidP="0003328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пунктом 6.2 части 1 статьи 15 Федерального закона от 06.10.2003 № 131-ФЗ «Об общих принципах организации местного самоуправления в Российской Федерации», в целях </w:t>
      </w:r>
      <w:r>
        <w:rPr>
          <w:rFonts w:eastAsia="Calibri"/>
          <w:sz w:val="28"/>
          <w:szCs w:val="28"/>
          <w:lang w:eastAsia="en-US"/>
        </w:rPr>
        <w:t xml:space="preserve">осуществления мер, направленных на укрепление межнационального и межконфессионального согласия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районе:</w:t>
      </w:r>
    </w:p>
    <w:p w:rsidR="00033282" w:rsidRDefault="00033282" w:rsidP="00033282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Совет по вопросам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отношений</w:t>
      </w:r>
      <w:r w:rsidR="0004365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 (далее – Совет). </w:t>
      </w:r>
    </w:p>
    <w:p w:rsidR="00033282" w:rsidRDefault="00033282" w:rsidP="0003328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Утвердить:</w:t>
      </w:r>
    </w:p>
    <w:p w:rsidR="00033282" w:rsidRDefault="00033282" w:rsidP="0003328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Положение о Совете согласно приложению 1.</w:t>
      </w:r>
    </w:p>
    <w:p w:rsidR="00033282" w:rsidRDefault="00033282" w:rsidP="00033282">
      <w:pPr>
        <w:pStyle w:val="a5"/>
        <w:ind w:firstLine="709"/>
      </w:pPr>
      <w:r>
        <w:t xml:space="preserve">2.2. Состав Совета согласно приложению 2. </w:t>
      </w:r>
    </w:p>
    <w:p w:rsidR="00033282" w:rsidRDefault="00033282" w:rsidP="00033282">
      <w:pPr>
        <w:pStyle w:val="a5"/>
        <w:ind w:firstLine="709"/>
      </w:pPr>
      <w:r>
        <w:t>3. Опубликовать настоящее постановление в газете «Наш район»</w:t>
      </w:r>
      <w:r w:rsidR="00043659">
        <w:t xml:space="preserve">                </w:t>
      </w:r>
      <w:r>
        <w:t xml:space="preserve"> и разместить на официальном сайте администрации Ханты-Мансийского района в сети Интернет.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Настоящее постановление вступает в силу после его официального опубликования.</w:t>
      </w:r>
    </w:p>
    <w:p w:rsidR="00033282" w:rsidRDefault="00033282" w:rsidP="00033282">
      <w:pPr>
        <w:pStyle w:val="a5"/>
        <w:ind w:firstLine="709"/>
      </w:pPr>
      <w:r>
        <w:t>5. 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Ханты-Мансийского района Рудакова Ю.В.</w:t>
      </w:r>
    </w:p>
    <w:p w:rsidR="00033282" w:rsidRDefault="00033282" w:rsidP="00033282">
      <w:pPr>
        <w:pStyle w:val="a5"/>
      </w:pPr>
    </w:p>
    <w:p w:rsidR="00033282" w:rsidRDefault="00033282" w:rsidP="00033282">
      <w:pPr>
        <w:pStyle w:val="a5"/>
      </w:pPr>
      <w:r>
        <w:t xml:space="preserve">Глава </w:t>
      </w:r>
    </w:p>
    <w:p w:rsidR="00033282" w:rsidRDefault="00033282" w:rsidP="00033282">
      <w:pPr>
        <w:pStyle w:val="a5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П.Н.</w:t>
      </w:r>
      <w:r w:rsidR="00043659">
        <w:t xml:space="preserve"> </w:t>
      </w:r>
      <w:r>
        <w:t>Захаров</w:t>
      </w:r>
    </w:p>
    <w:p w:rsidR="00033282" w:rsidRDefault="00033282" w:rsidP="00033282">
      <w:pPr>
        <w:pStyle w:val="a5"/>
      </w:pPr>
    </w:p>
    <w:p w:rsidR="00033282" w:rsidRDefault="00033282" w:rsidP="00033282">
      <w:pPr>
        <w:pStyle w:val="a5"/>
      </w:pPr>
    </w:p>
    <w:p w:rsidR="00043659" w:rsidRDefault="00043659" w:rsidP="00033282">
      <w:pPr>
        <w:pStyle w:val="a5"/>
        <w:jc w:val="right"/>
      </w:pPr>
    </w:p>
    <w:p w:rsidR="00033282" w:rsidRDefault="00033282" w:rsidP="00033282">
      <w:pPr>
        <w:pStyle w:val="a5"/>
        <w:jc w:val="right"/>
      </w:pPr>
      <w:r>
        <w:lastRenderedPageBreak/>
        <w:t>Приложение 1</w:t>
      </w:r>
    </w:p>
    <w:p w:rsidR="00033282" w:rsidRDefault="00033282" w:rsidP="00033282">
      <w:pPr>
        <w:pStyle w:val="a5"/>
        <w:jc w:val="right"/>
      </w:pPr>
      <w:r>
        <w:t>к постановлению главы</w:t>
      </w:r>
    </w:p>
    <w:p w:rsidR="00033282" w:rsidRDefault="00033282" w:rsidP="00033282">
      <w:pPr>
        <w:pStyle w:val="a5"/>
        <w:jc w:val="right"/>
      </w:pPr>
      <w:r>
        <w:t>Ханты-Мансийского района</w:t>
      </w:r>
    </w:p>
    <w:p w:rsidR="00033282" w:rsidRDefault="00033282" w:rsidP="00033282">
      <w:pPr>
        <w:pStyle w:val="a5"/>
        <w:jc w:val="right"/>
      </w:pPr>
      <w:r>
        <w:t xml:space="preserve">от </w:t>
      </w:r>
      <w:r w:rsidR="00043659">
        <w:t>30.07.</w:t>
      </w:r>
      <w:r>
        <w:t xml:space="preserve"> 2015 № </w:t>
      </w:r>
      <w:r w:rsidR="00043659">
        <w:t>57</w:t>
      </w:r>
    </w:p>
    <w:p w:rsidR="00033282" w:rsidRDefault="00033282" w:rsidP="00033282">
      <w:pPr>
        <w:pStyle w:val="a5"/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по вопросам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отношений 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033282" w:rsidRDefault="00033282" w:rsidP="0003328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Совет по вопросам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отношений</w:t>
      </w:r>
      <w:r w:rsidR="0004365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 (далее – Совет) является </w:t>
      </w:r>
      <w:r w:rsidR="0004365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консультативно-совещательным органом, осуществляющим рассмотрение вопросов, </w:t>
      </w:r>
      <w:r>
        <w:rPr>
          <w:rFonts w:eastAsia="Calibri"/>
          <w:sz w:val="28"/>
          <w:szCs w:val="28"/>
          <w:lang w:eastAsia="en-US"/>
        </w:rPr>
        <w:t>направленным на укрепление межнационального</w:t>
      </w:r>
      <w:r w:rsidR="00043659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и межконфессионального согласия в Ханты-Мансийском районе.</w:t>
      </w:r>
    </w:p>
    <w:p w:rsidR="00033282" w:rsidRDefault="00033282" w:rsidP="000332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в своей деятельности </w:t>
      </w:r>
      <w:r w:rsidRPr="00043659">
        <w:rPr>
          <w:sz w:val="28"/>
          <w:szCs w:val="28"/>
        </w:rPr>
        <w:t xml:space="preserve">руководствуется </w:t>
      </w:r>
      <w:hyperlink r:id="rId10" w:history="1">
        <w:r w:rsidRPr="00043659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нормативными правовыми актами Российской Федерации, Ханты-Мансийского автономного округа - Югры, настоящим Положением.</w:t>
      </w: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Совет не </w:t>
      </w:r>
      <w:proofErr w:type="gramStart"/>
      <w:r>
        <w:rPr>
          <w:sz w:val="28"/>
          <w:szCs w:val="28"/>
        </w:rPr>
        <w:t>обладает правами юридического лица и функционирует</w:t>
      </w:r>
      <w:proofErr w:type="gramEnd"/>
      <w:r>
        <w:rPr>
          <w:sz w:val="28"/>
          <w:szCs w:val="28"/>
        </w:rPr>
        <w:t xml:space="preserve"> без государственной регистрации.</w:t>
      </w: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Цели и задачи Совета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Цели деятельности Совета: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gramStart"/>
      <w:r>
        <w:rPr>
          <w:sz w:val="28"/>
          <w:szCs w:val="28"/>
        </w:rPr>
        <w:t xml:space="preserve">Организация конструктивного диалога между </w:t>
      </w:r>
      <w:r>
        <w:rPr>
          <w:rFonts w:eastAsia="Calibri"/>
          <w:sz w:val="28"/>
          <w:szCs w:val="28"/>
          <w:lang w:eastAsia="en-US"/>
        </w:rPr>
        <w:t>органами местного самоуправления Ханты-Мансийского района, администрациями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сельских поселений, </w:t>
      </w:r>
      <w:r>
        <w:rPr>
          <w:sz w:val="28"/>
          <w:szCs w:val="28"/>
        </w:rPr>
        <w:t xml:space="preserve">общественными и религиозными объединениями, </w:t>
      </w:r>
      <w:r>
        <w:rPr>
          <w:rFonts w:eastAsia="Calibri"/>
          <w:sz w:val="28"/>
          <w:szCs w:val="28"/>
          <w:lang w:eastAsia="en-US"/>
        </w:rPr>
        <w:t>объединениями, представляющими интересы</w:t>
      </w:r>
      <w:r>
        <w:rPr>
          <w:sz w:val="28"/>
          <w:szCs w:val="28"/>
        </w:rPr>
        <w:t xml:space="preserve"> этнических общностей, </w:t>
      </w:r>
      <w:r>
        <w:rPr>
          <w:rFonts w:eastAsia="Calibri"/>
          <w:sz w:val="28"/>
          <w:szCs w:val="28"/>
          <w:lang w:eastAsia="en-US"/>
        </w:rPr>
        <w:t>иными учреждениями и организациями, действующими на территории Ханты-Мансийского района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по вопросам </w:t>
      </w:r>
      <w:r>
        <w:rPr>
          <w:sz w:val="28"/>
          <w:szCs w:val="28"/>
        </w:rPr>
        <w:t>реализации государственной национальной политики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 и укреплению межнационального и межконфессионального согласия </w:t>
      </w:r>
      <w:r w:rsidR="00043659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sz w:val="28"/>
          <w:szCs w:val="28"/>
          <w:lang w:eastAsia="en-US"/>
        </w:rPr>
        <w:t>в Ханты-Мансийском районе.</w:t>
      </w:r>
      <w:proofErr w:type="gramEnd"/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2.1.2. Создание и координирование условий для этнокультурного развития народов, проживающих на территории Ханты-Мансийского района, укрепления дружбы и </w:t>
      </w:r>
      <w:r>
        <w:rPr>
          <w:sz w:val="28"/>
          <w:szCs w:val="28"/>
        </w:rPr>
        <w:t>мира в обществе,</w:t>
      </w:r>
      <w:r>
        <w:rPr>
          <w:rFonts w:eastAsia="Calibri"/>
          <w:sz w:val="28"/>
          <w:szCs w:val="28"/>
          <w:lang w:eastAsia="en-US"/>
        </w:rPr>
        <w:t xml:space="preserve"> пресечения разжигания межнациональной розни</w:t>
      </w:r>
      <w:r>
        <w:rPr>
          <w:sz w:val="28"/>
          <w:szCs w:val="28"/>
        </w:rPr>
        <w:t>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Совета: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2.2.1. Осуществление мер, направленных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поддержку </w:t>
      </w:r>
      <w:r>
        <w:rPr>
          <w:sz w:val="28"/>
          <w:szCs w:val="28"/>
        </w:rPr>
        <w:t xml:space="preserve">культуры, обычаев, самобытности народов, </w:t>
      </w:r>
      <w:r>
        <w:rPr>
          <w:rFonts w:eastAsia="Calibri"/>
          <w:sz w:val="28"/>
          <w:szCs w:val="28"/>
          <w:lang w:eastAsia="en-US"/>
        </w:rPr>
        <w:t>проживающих на территории Ханты-Мансийского района;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устранение причин напряженности среди населения, недопущение межнациональных (межэтнических) конфликтов;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формирование толерантности, патриотизма и гражданственности</w:t>
      </w:r>
      <w:r w:rsidR="00043659">
        <w:rPr>
          <w:bCs/>
          <w:sz w:val="28"/>
          <w:szCs w:val="28"/>
          <w:lang w:eastAsia="en-US"/>
        </w:rPr>
        <w:t xml:space="preserve">                  </w:t>
      </w:r>
      <w:r>
        <w:rPr>
          <w:bCs/>
          <w:sz w:val="28"/>
          <w:szCs w:val="28"/>
          <w:lang w:eastAsia="en-US"/>
        </w:rPr>
        <w:t xml:space="preserve"> в подростково-молодежной среде;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социальную и культурную адаптацию мигрантов. 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2.2.2. Вовлечение этнокультурных и общественных объединений, религиозных организаций, их лидеров в деятельность по развитию межнационального и межконфессионального диалога, противодействию экстремизму.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2.2.3. Изучение опыта работы общеобразовательных организаций </w:t>
      </w:r>
      <w:r w:rsidR="0004365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учреждений культуры Ханты-Мансийского района в сфере толерантного воспитания подростков и молодежи.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Рассмотрение и поддержка общественных инициатив</w:t>
      </w:r>
      <w:r>
        <w:rPr>
          <w:rFonts w:eastAsia="Calibri"/>
          <w:sz w:val="28"/>
          <w:szCs w:val="28"/>
          <w:lang w:eastAsia="en-US"/>
        </w:rPr>
        <w:t xml:space="preserve"> по укреплению межнационального и межконфессионального согласия</w:t>
      </w:r>
      <w:r>
        <w:rPr>
          <w:sz w:val="28"/>
          <w:szCs w:val="28"/>
        </w:rPr>
        <w:t>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Создание открытого информационного пространства по вопросам реализации государственной национальной политики на территории Ханты-Мансийского района.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Создание условий для активного участия общественности </w:t>
      </w:r>
      <w:r w:rsidR="0004365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жизни Ханты-Мансийского района.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Состав совета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33282" w:rsidRDefault="00033282" w:rsidP="000332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Совет состоит из председателя, заместителей председателя, секретаря и членов Совета.</w:t>
      </w:r>
    </w:p>
    <w:p w:rsidR="00033282" w:rsidRDefault="00033282" w:rsidP="000332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Состав совета </w:t>
      </w:r>
      <w:r>
        <w:rPr>
          <w:rFonts w:eastAsia="Calibri"/>
          <w:sz w:val="28"/>
          <w:szCs w:val="28"/>
          <w:lang w:eastAsia="en-US"/>
        </w:rPr>
        <w:t xml:space="preserve">по согласованию </w:t>
      </w:r>
      <w:r>
        <w:rPr>
          <w:sz w:val="28"/>
          <w:szCs w:val="28"/>
        </w:rPr>
        <w:t>входят представители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Ханты-Мансийского района, реализующие мероприятия в сфере гармонизации </w:t>
      </w:r>
      <w:proofErr w:type="spellStart"/>
      <w:r>
        <w:rPr>
          <w:rFonts w:eastAsia="Calibri"/>
          <w:sz w:val="28"/>
          <w:szCs w:val="28"/>
          <w:lang w:eastAsia="en-US"/>
        </w:rPr>
        <w:t>этноконфессиональных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отношений</w:t>
      </w:r>
      <w:r w:rsidR="00043659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и профилактики экстремизма, </w:t>
      </w:r>
      <w:r>
        <w:rPr>
          <w:sz w:val="28"/>
          <w:szCs w:val="28"/>
        </w:rPr>
        <w:t xml:space="preserve">общественных и религиозных объединений, </w:t>
      </w:r>
      <w:r>
        <w:rPr>
          <w:rFonts w:eastAsia="Calibri"/>
          <w:sz w:val="28"/>
          <w:szCs w:val="28"/>
          <w:lang w:eastAsia="en-US"/>
        </w:rPr>
        <w:t>объединений, представляющих интересы</w:t>
      </w:r>
      <w:r>
        <w:rPr>
          <w:sz w:val="28"/>
          <w:szCs w:val="28"/>
        </w:rPr>
        <w:t xml:space="preserve"> этнических общностей, средств массовой информации, </w:t>
      </w:r>
      <w:r>
        <w:rPr>
          <w:rFonts w:eastAsia="Calibri"/>
          <w:sz w:val="28"/>
          <w:szCs w:val="28"/>
          <w:lang w:eastAsia="en-US"/>
        </w:rPr>
        <w:t>структурных подразделений территориальных органов  федеральных органов исполнительной власти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представители</w:t>
      </w:r>
      <w:r>
        <w:rPr>
          <w:sz w:val="28"/>
          <w:szCs w:val="28"/>
        </w:rPr>
        <w:t xml:space="preserve"> Ханты-Мансийского района в Общественной палате Ханты-Мансийского автономного округа – Югры,</w:t>
      </w:r>
      <w:r>
        <w:rPr>
          <w:rFonts w:eastAsia="Calibri"/>
          <w:sz w:val="28"/>
          <w:szCs w:val="28"/>
          <w:lang w:eastAsia="en-US"/>
        </w:rPr>
        <w:t xml:space="preserve"> иных заинтересованных учреждений</w:t>
      </w:r>
      <w:r w:rsidR="00043659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и организаций, действующих на территории Ханты-Мансийского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главы сельских поселений.  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Для привлечения широкого круга общественности </w:t>
      </w:r>
      <w:r w:rsidR="0004365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Ханты-Мансийского района к обсуждению вопросов по направлениям деятельности Совета, состав Совета может дополняться по письменному заявлению заинтересованных лиц в свободной форме. Заявление на включение в состав Совета направляется в комитет по культуре, спорту </w:t>
      </w:r>
      <w:r w:rsidR="0004365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социальной политике администрации Ханты-Мансийского района.</w:t>
      </w:r>
    </w:p>
    <w:p w:rsidR="00033282" w:rsidRDefault="00033282" w:rsidP="0003328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Права совета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имеет право приглашать на заседания в качестве экспертов представителей органов исполнительной власти Ханты-Мансийского автономного округа – Югры, курирующих вопросы государственной </w:t>
      </w:r>
      <w:r>
        <w:rPr>
          <w:sz w:val="28"/>
          <w:szCs w:val="28"/>
        </w:rPr>
        <w:lastRenderedPageBreak/>
        <w:t>национальной политики, территориальных органов федеральных органов исполнительной власти, общественных и религиозных объединений, научных организаций Ханты-Мансийского автономного округа – Югры.</w:t>
      </w:r>
      <w:proofErr w:type="gramEnd"/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Организация деятельности Совета</w:t>
      </w: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Деятельность Совета основывается на принципах добровольности, равноправия и законности.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Совет осуществляет свою деятельность в соответствии с планом работы, утверждаемым Советом.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Повестка, дата и порядок проведения заседания определяются председателем Совета.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Подготовку и организацию проведения заседаний Совета осуществляет секретарь Совета.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Члены Совета оповещаются о заседании не позднее, чем за три дня до его проведения.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Совета: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председатель Совета или по его поручению заместитель председателя Совета;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правомочны, если в их работе принимают участие более половины состава Совета. В случае отсутствия члена Совета на заседании, он имеет право изложить свое мнение по </w:t>
      </w:r>
      <w:proofErr w:type="gramStart"/>
      <w:r>
        <w:rPr>
          <w:sz w:val="28"/>
          <w:szCs w:val="28"/>
        </w:rPr>
        <w:t>рассматриваемым</w:t>
      </w:r>
      <w:proofErr w:type="gramEnd"/>
      <w:r>
        <w:rPr>
          <w:sz w:val="28"/>
          <w:szCs w:val="28"/>
        </w:rPr>
        <w:t xml:space="preserve"> вопросам в письменной форме;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не реже одного раза в полугодие;</w:t>
      </w: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внеочередные заседания проводятся по решению председателя Совета.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Решение Совета: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простым большинством голосов, в случае равенства голосов решающим является голос председательствующего на заседании;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протоколом, который утверждается председательствующим на заседании, подписывается секретарем Совета, </w:t>
      </w:r>
      <w:r w:rsidR="000436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направляется членам Совета. 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Материалы заседаний Совета размещаются на официальном сайте администрации Ханты-Мансийского района в сети Интернет.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5.9. Подлинники протоколов заседаний Совета, материалы к ним, информация о выполнении решений хранятся в комитете </w:t>
      </w:r>
      <w:r>
        <w:rPr>
          <w:rFonts w:eastAsia="Calibri"/>
          <w:sz w:val="28"/>
          <w:szCs w:val="28"/>
        </w:rPr>
        <w:t>по культуре, спорту и социальной политики.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5.10. Организационно-техническое, информационно-аналитическое обеспечение деятельности </w:t>
      </w:r>
      <w:r>
        <w:rPr>
          <w:sz w:val="28"/>
          <w:szCs w:val="28"/>
        </w:rPr>
        <w:t>С</w:t>
      </w:r>
      <w:r>
        <w:rPr>
          <w:rStyle w:val="FontStyle13"/>
          <w:sz w:val="28"/>
          <w:szCs w:val="28"/>
        </w:rPr>
        <w:t>овета осуществляет администрация Ханты-Мансийского района.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5.11. Решения, принимаемые Советом по вопросам его ведения, являются обязательными для исполнения органами и должностными лицами местного самоуправления Ханты-Мансийского района и их подведомственными организациями.</w:t>
      </w:r>
    </w:p>
    <w:p w:rsidR="00033282" w:rsidRDefault="00033282" w:rsidP="00033282">
      <w:pPr>
        <w:rPr>
          <w:sz w:val="28"/>
          <w:szCs w:val="22"/>
        </w:rPr>
        <w:sectPr w:rsidR="00033282">
          <w:pgSz w:w="11906" w:h="16838"/>
          <w:pgMar w:top="1304" w:right="1247" w:bottom="1021" w:left="1588" w:header="709" w:footer="709" w:gutter="0"/>
          <w:cols w:space="720"/>
        </w:sect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033282" w:rsidRDefault="00033282" w:rsidP="00033282">
      <w:pPr>
        <w:pStyle w:val="a5"/>
        <w:jc w:val="right"/>
      </w:pPr>
      <w:r>
        <w:t>к постановлению главы</w:t>
      </w:r>
    </w:p>
    <w:p w:rsidR="00033282" w:rsidRDefault="00033282" w:rsidP="00033282">
      <w:pPr>
        <w:pStyle w:val="a5"/>
        <w:jc w:val="right"/>
      </w:pPr>
      <w:r>
        <w:t>Ханты-Мансийского района</w:t>
      </w:r>
    </w:p>
    <w:p w:rsidR="00043659" w:rsidRDefault="00043659" w:rsidP="00043659">
      <w:pPr>
        <w:pStyle w:val="a5"/>
        <w:jc w:val="right"/>
      </w:pPr>
      <w:r>
        <w:t>от 30.07. 2015 № 57</w:t>
      </w:r>
    </w:p>
    <w:p w:rsidR="00033282" w:rsidRDefault="00033282" w:rsidP="000332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282" w:rsidRDefault="00033282" w:rsidP="00033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33282" w:rsidRDefault="00033282" w:rsidP="00033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Совета по вопросам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отношений </w:t>
      </w:r>
    </w:p>
    <w:p w:rsidR="00033282" w:rsidRDefault="00033282" w:rsidP="0003328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</w:t>
      </w:r>
    </w:p>
    <w:p w:rsidR="00033282" w:rsidRDefault="00033282" w:rsidP="00033282">
      <w:pPr>
        <w:pStyle w:val="a3"/>
        <w:jc w:val="left"/>
        <w:rPr>
          <w:sz w:val="28"/>
          <w:szCs w:val="28"/>
        </w:rPr>
      </w:pPr>
    </w:p>
    <w:p w:rsidR="00033282" w:rsidRDefault="00033282" w:rsidP="00033282">
      <w:pPr>
        <w:pStyle w:val="a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374"/>
        <w:gridCol w:w="1043"/>
        <w:gridCol w:w="374"/>
        <w:gridCol w:w="3028"/>
      </w:tblGrid>
      <w:tr w:rsidR="00033282" w:rsidTr="00033282">
        <w:trPr>
          <w:trHeight w:val="543"/>
        </w:trPr>
        <w:tc>
          <w:tcPr>
            <w:tcW w:w="5920" w:type="dxa"/>
            <w:gridSpan w:val="3"/>
            <w:hideMark/>
          </w:tcPr>
          <w:p w:rsidR="00033282" w:rsidRDefault="00033282">
            <w:pPr>
              <w:pStyle w:val="a5"/>
            </w:pPr>
            <w:r>
              <w:t>Глава Ханты-Мансийского района</w:t>
            </w:r>
          </w:p>
        </w:tc>
        <w:tc>
          <w:tcPr>
            <w:tcW w:w="374" w:type="dxa"/>
            <w:hideMark/>
          </w:tcPr>
          <w:p w:rsidR="00033282" w:rsidRDefault="00033282">
            <w:pPr>
              <w:pStyle w:val="a5"/>
            </w:pPr>
            <w:r>
              <w:t>-</w:t>
            </w:r>
          </w:p>
        </w:tc>
        <w:tc>
          <w:tcPr>
            <w:tcW w:w="3028" w:type="dxa"/>
            <w:hideMark/>
          </w:tcPr>
          <w:p w:rsidR="00033282" w:rsidRDefault="00033282">
            <w:pPr>
              <w:pStyle w:val="a5"/>
            </w:pPr>
            <w:r>
              <w:t>председатель Совета;</w:t>
            </w:r>
          </w:p>
        </w:tc>
      </w:tr>
      <w:tr w:rsidR="00033282" w:rsidTr="00033282">
        <w:trPr>
          <w:trHeight w:val="1129"/>
        </w:trPr>
        <w:tc>
          <w:tcPr>
            <w:tcW w:w="5920" w:type="dxa"/>
            <w:gridSpan w:val="3"/>
            <w:hideMark/>
          </w:tcPr>
          <w:p w:rsidR="00033282" w:rsidRDefault="00033282">
            <w:pPr>
              <w:pStyle w:val="a5"/>
            </w:pPr>
            <w:r>
              <w:t xml:space="preserve">Заместитель главы администрации </w:t>
            </w:r>
            <w:r w:rsidR="00043659">
              <w:t xml:space="preserve">                  </w:t>
            </w:r>
            <w:r>
              <w:t xml:space="preserve">Ханты-Мансийского района по </w:t>
            </w:r>
            <w:proofErr w:type="gramStart"/>
            <w:r>
              <w:t>социальным</w:t>
            </w:r>
            <w:proofErr w:type="gramEnd"/>
            <w:r>
              <w:t xml:space="preserve"> вопросам (по согласованию)</w:t>
            </w:r>
          </w:p>
        </w:tc>
        <w:tc>
          <w:tcPr>
            <w:tcW w:w="374" w:type="dxa"/>
            <w:hideMark/>
          </w:tcPr>
          <w:p w:rsidR="00033282" w:rsidRDefault="00033282">
            <w:pPr>
              <w:pStyle w:val="a5"/>
            </w:pPr>
            <w:r>
              <w:t>-</w:t>
            </w:r>
          </w:p>
        </w:tc>
        <w:tc>
          <w:tcPr>
            <w:tcW w:w="3028" w:type="dxa"/>
            <w:hideMark/>
          </w:tcPr>
          <w:p w:rsidR="00033282" w:rsidRDefault="00033282">
            <w:pPr>
              <w:pStyle w:val="a5"/>
            </w:pPr>
            <w:r>
              <w:t>заместитель председателя Совета;</w:t>
            </w:r>
          </w:p>
        </w:tc>
      </w:tr>
      <w:tr w:rsidR="00033282" w:rsidTr="00033282">
        <w:trPr>
          <w:trHeight w:val="861"/>
        </w:trPr>
        <w:tc>
          <w:tcPr>
            <w:tcW w:w="5920" w:type="dxa"/>
            <w:gridSpan w:val="3"/>
            <w:hideMark/>
          </w:tcPr>
          <w:p w:rsidR="00033282" w:rsidRDefault="00033282">
            <w:pPr>
              <w:pStyle w:val="a5"/>
            </w:pPr>
            <w:r>
              <w:t>Заместитель главы Ханты-Мансийского района</w:t>
            </w:r>
          </w:p>
        </w:tc>
        <w:tc>
          <w:tcPr>
            <w:tcW w:w="374" w:type="dxa"/>
            <w:hideMark/>
          </w:tcPr>
          <w:p w:rsidR="00033282" w:rsidRDefault="00033282">
            <w:pPr>
              <w:pStyle w:val="a5"/>
            </w:pPr>
            <w:r>
              <w:t>-</w:t>
            </w:r>
          </w:p>
        </w:tc>
        <w:tc>
          <w:tcPr>
            <w:tcW w:w="3028" w:type="dxa"/>
            <w:hideMark/>
          </w:tcPr>
          <w:p w:rsidR="00033282" w:rsidRDefault="00033282">
            <w:pPr>
              <w:pStyle w:val="a5"/>
            </w:pPr>
            <w:r>
              <w:t>заместитель председателя Совета;</w:t>
            </w:r>
          </w:p>
        </w:tc>
      </w:tr>
      <w:tr w:rsidR="00033282" w:rsidTr="00033282">
        <w:trPr>
          <w:trHeight w:val="1854"/>
        </w:trPr>
        <w:tc>
          <w:tcPr>
            <w:tcW w:w="5920" w:type="dxa"/>
            <w:gridSpan w:val="3"/>
            <w:hideMark/>
          </w:tcPr>
          <w:p w:rsidR="00033282" w:rsidRDefault="00033282">
            <w:pPr>
              <w:pStyle w:val="a5"/>
            </w:pPr>
            <w:r>
              <w:t xml:space="preserve">Начальник отдела межнациональных отношений и социальной политики </w:t>
            </w:r>
            <w:r>
              <w:rPr>
                <w:rFonts w:eastAsia="Calibri"/>
              </w:rPr>
              <w:t>комитета по культуре, спорту и социальной политики администрации Ханты-Мансийского района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(по согласованию)</w:t>
            </w:r>
          </w:p>
        </w:tc>
        <w:tc>
          <w:tcPr>
            <w:tcW w:w="374" w:type="dxa"/>
            <w:hideMark/>
          </w:tcPr>
          <w:p w:rsidR="00033282" w:rsidRDefault="00033282">
            <w:pPr>
              <w:pStyle w:val="a5"/>
            </w:pPr>
            <w:r>
              <w:t>-</w:t>
            </w:r>
          </w:p>
        </w:tc>
        <w:tc>
          <w:tcPr>
            <w:tcW w:w="3028" w:type="dxa"/>
            <w:hideMark/>
          </w:tcPr>
          <w:p w:rsidR="00033282" w:rsidRDefault="00033282">
            <w:pPr>
              <w:pStyle w:val="a5"/>
            </w:pPr>
            <w:r>
              <w:t>секретарь Совета;</w:t>
            </w:r>
          </w:p>
        </w:tc>
      </w:tr>
      <w:tr w:rsidR="00033282" w:rsidTr="00033282">
        <w:trPr>
          <w:trHeight w:val="540"/>
        </w:trPr>
        <w:tc>
          <w:tcPr>
            <w:tcW w:w="4503" w:type="dxa"/>
            <w:hideMark/>
          </w:tcPr>
          <w:p w:rsidR="00033282" w:rsidRDefault="00033282">
            <w:pPr>
              <w:pStyle w:val="a5"/>
            </w:pPr>
            <w:r>
              <w:t>Члены Совета:</w:t>
            </w:r>
          </w:p>
        </w:tc>
        <w:tc>
          <w:tcPr>
            <w:tcW w:w="374" w:type="dxa"/>
          </w:tcPr>
          <w:p w:rsidR="00033282" w:rsidRDefault="00033282">
            <w:pPr>
              <w:pStyle w:val="a5"/>
            </w:pPr>
          </w:p>
        </w:tc>
        <w:tc>
          <w:tcPr>
            <w:tcW w:w="4445" w:type="dxa"/>
            <w:gridSpan w:val="3"/>
          </w:tcPr>
          <w:p w:rsidR="00033282" w:rsidRDefault="00033282">
            <w:pPr>
              <w:pStyle w:val="a5"/>
            </w:pPr>
          </w:p>
        </w:tc>
      </w:tr>
      <w:tr w:rsidR="00033282" w:rsidTr="00033282">
        <w:trPr>
          <w:trHeight w:val="819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 xml:space="preserve">Председатель комитета по культуре, спорту и социальной политике </w:t>
            </w:r>
            <w:r w:rsidR="00043659">
              <w:t xml:space="preserve">                  </w:t>
            </w:r>
            <w:r>
              <w:t>(по согласованию);</w:t>
            </w:r>
          </w:p>
        </w:tc>
      </w:tr>
      <w:tr w:rsidR="00033282" w:rsidTr="00033282">
        <w:trPr>
          <w:trHeight w:val="846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 xml:space="preserve">Председатель комитета по образованию администрации </w:t>
            </w:r>
            <w:r w:rsidR="00043659">
              <w:t xml:space="preserve">                        </w:t>
            </w:r>
            <w:r>
              <w:t>Ханты-Мансийского района (по согласованию);</w:t>
            </w:r>
          </w:p>
        </w:tc>
      </w:tr>
      <w:tr w:rsidR="00033282" w:rsidTr="00033282">
        <w:trPr>
          <w:trHeight w:val="538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>Помощник главы Ханты-Мансийского района;</w:t>
            </w:r>
          </w:p>
        </w:tc>
      </w:tr>
      <w:tr w:rsidR="00033282" w:rsidTr="00033282">
        <w:trPr>
          <w:trHeight w:val="920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rPr>
                <w:rFonts w:eastAsia="Calibri"/>
              </w:rPr>
              <w:t xml:space="preserve">Референт главы администрации Ханты-Мансийского района </w:t>
            </w:r>
            <w:r w:rsidR="00043659">
              <w:rPr>
                <w:rFonts w:eastAsia="Calibri"/>
              </w:rPr>
              <w:t xml:space="preserve">                           </w:t>
            </w:r>
            <w:r>
              <w:t>(по согласованию)</w:t>
            </w:r>
            <w:r>
              <w:rPr>
                <w:rFonts w:eastAsia="Calibri"/>
              </w:rPr>
              <w:t>;</w:t>
            </w:r>
          </w:p>
        </w:tc>
      </w:tr>
      <w:tr w:rsidR="00033282" w:rsidTr="00033282">
        <w:trPr>
          <w:trHeight w:val="848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по организации профилактики правонарушений</w:t>
            </w:r>
            <w:r>
              <w:rPr>
                <w:rFonts w:eastAsia="Calibri"/>
                <w:sz w:val="28"/>
                <w:szCs w:val="28"/>
              </w:rPr>
              <w:t xml:space="preserve"> администрации Ханты-Мансийского района </w:t>
            </w:r>
            <w:r>
              <w:rPr>
                <w:sz w:val="28"/>
                <w:szCs w:val="28"/>
              </w:rPr>
              <w:t>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33282" w:rsidTr="00033282">
        <w:trPr>
          <w:trHeight w:val="96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rPr>
                <w:rFonts w:eastAsia="Calibri"/>
              </w:rPr>
              <w:t>Председатель</w:t>
            </w:r>
            <w:r>
              <w:t xml:space="preserve"> местной религиозной организации Православный приход Храма Вознесения Господня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 </w:t>
            </w:r>
            <w:r w:rsidR="00043659">
              <w:t xml:space="preserve">                   </w:t>
            </w:r>
            <w:r>
              <w:t>(по согласованию);</w:t>
            </w:r>
          </w:p>
        </w:tc>
      </w:tr>
      <w:tr w:rsidR="00033282" w:rsidTr="00033282">
        <w:trPr>
          <w:trHeight w:val="850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 xml:space="preserve">Председатель </w:t>
            </w:r>
            <w:r>
              <w:rPr>
                <w:rFonts w:eastAsia="Calibri"/>
              </w:rPr>
              <w:t xml:space="preserve">местной мусульманской религиозной организации </w:t>
            </w:r>
            <w:proofErr w:type="spellStart"/>
            <w:r>
              <w:rPr>
                <w:rFonts w:eastAsia="Calibri"/>
              </w:rPr>
              <w:t>Махалля</w:t>
            </w:r>
            <w:proofErr w:type="spellEnd"/>
            <w:r>
              <w:rPr>
                <w:rFonts w:eastAsia="Calibri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</w:rPr>
              <w:t>Горноправдинск</w:t>
            </w:r>
            <w:proofErr w:type="spellEnd"/>
            <w:r>
              <w:rPr>
                <w:rFonts w:eastAsia="Calibri"/>
              </w:rPr>
              <w:t xml:space="preserve"> (по согласованию)</w:t>
            </w:r>
            <w:r>
              <w:t>;</w:t>
            </w:r>
          </w:p>
        </w:tc>
      </w:tr>
      <w:tr w:rsidR="00033282" w:rsidTr="00033282">
        <w:trPr>
          <w:trHeight w:val="1138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lastRenderedPageBreak/>
              <w:t xml:space="preserve">Председатель Ханты-Мансийского районного отделения общественной организации «Спасение Югры» Ханты-Мансийского автономного </w:t>
            </w:r>
            <w:r w:rsidR="00043659">
              <w:t xml:space="preserve">                  </w:t>
            </w:r>
            <w:r>
              <w:t>округа – Югры 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>Председатель национальной родовой общины «</w:t>
            </w:r>
            <w:proofErr w:type="spellStart"/>
            <w:r>
              <w:t>Колмодай</w:t>
            </w:r>
            <w:proofErr w:type="spellEnd"/>
            <w:r>
              <w:t xml:space="preserve">» </w:t>
            </w:r>
            <w:r w:rsidR="00043659">
              <w:t xml:space="preserve">                               </w:t>
            </w:r>
            <w:r>
              <w:t>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>Председатель Молодежного общественного фонда Ханты-Мансийского района «Возрождение поселка» 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Ханты-Мансийского района в Общественной палате </w:t>
            </w:r>
            <w:r w:rsidR="0004365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Ханты-Мансийского автономного округа – Югры 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татаро-башкирской организации «</w:t>
            </w:r>
            <w:proofErr w:type="spellStart"/>
            <w:r>
              <w:rPr>
                <w:sz w:val="28"/>
                <w:szCs w:val="28"/>
              </w:rPr>
              <w:t>Берлек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Горноправдинск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Представитель </w:t>
            </w:r>
            <w:r>
              <w:rPr>
                <w:color w:val="000000"/>
                <w:sz w:val="28"/>
                <w:szCs w:val="28"/>
              </w:rPr>
              <w:t xml:space="preserve">Межмуниципального отдела МВД России </w:t>
            </w:r>
            <w:r w:rsidR="00043659">
              <w:rPr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</w:rPr>
              <w:t xml:space="preserve">«Ханты-Мансийский» </w:t>
            </w: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Представитель муниципального бюджетного учреждения </w:t>
            </w:r>
            <w:r w:rsidR="0004365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района «Редакция газеты «Наш район» </w:t>
            </w:r>
            <w:r w:rsidR="0004365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033282" w:rsidTr="00033282">
        <w:trPr>
          <w:trHeight w:val="563"/>
        </w:trPr>
        <w:tc>
          <w:tcPr>
            <w:tcW w:w="9322" w:type="dxa"/>
            <w:gridSpan w:val="5"/>
          </w:tcPr>
          <w:p w:rsidR="00033282" w:rsidRDefault="00033282">
            <w:pPr>
              <w:pStyle w:val="a5"/>
            </w:pPr>
            <w:r>
              <w:t xml:space="preserve">Главы сельских поселений </w:t>
            </w:r>
            <w:r>
              <w:rPr>
                <w:rFonts w:eastAsia="Calibri"/>
              </w:rPr>
              <w:t xml:space="preserve">Ханты-Мансийского района </w:t>
            </w:r>
            <w:r>
              <w:t>(по согласованию)</w:t>
            </w:r>
            <w:r w:rsidR="00043659">
              <w:t>.</w:t>
            </w:r>
            <w:bookmarkStart w:id="0" w:name="_GoBack"/>
            <w:bookmarkEnd w:id="0"/>
          </w:p>
          <w:p w:rsidR="00033282" w:rsidRDefault="00033282">
            <w:pPr>
              <w:pStyle w:val="a5"/>
            </w:pPr>
          </w:p>
        </w:tc>
      </w:tr>
    </w:tbl>
    <w:p w:rsidR="00033282" w:rsidRDefault="00033282" w:rsidP="00033282">
      <w:pPr>
        <w:pStyle w:val="a5"/>
      </w:pPr>
    </w:p>
    <w:p w:rsidR="000B1D70" w:rsidRPr="001802B2" w:rsidRDefault="000B1D70" w:rsidP="002F17C0">
      <w:pPr>
        <w:shd w:val="clear" w:color="auto" w:fill="FFFFFF"/>
      </w:pPr>
    </w:p>
    <w:sectPr w:rsidR="000B1D70" w:rsidRPr="001802B2" w:rsidSect="005F15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8B" w:rsidRDefault="004C4B8B" w:rsidP="007F5F4E">
      <w:r>
        <w:separator/>
      </w:r>
    </w:p>
  </w:endnote>
  <w:endnote w:type="continuationSeparator" w:id="0">
    <w:p w:rsidR="004C4B8B" w:rsidRDefault="004C4B8B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8B" w:rsidRDefault="004C4B8B" w:rsidP="007F5F4E">
      <w:r>
        <w:separator/>
      </w:r>
    </w:p>
  </w:footnote>
  <w:footnote w:type="continuationSeparator" w:id="0">
    <w:p w:rsidR="004C4B8B" w:rsidRDefault="004C4B8B" w:rsidP="007F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FFFFFFFE"/>
    <w:multiLevelType w:val="singleLevel"/>
    <w:tmpl w:val="4C20DCD6"/>
    <w:lvl w:ilvl="0">
      <w:numFmt w:val="bullet"/>
      <w:lvlText w:val="*"/>
      <w:lvlJc w:val="left"/>
    </w:lvl>
  </w:abstractNum>
  <w:abstractNum w:abstractNumId="1">
    <w:nsid w:val="00795FC9"/>
    <w:multiLevelType w:val="singleLevel"/>
    <w:tmpl w:val="E6FA87E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2396D56"/>
    <w:multiLevelType w:val="singleLevel"/>
    <w:tmpl w:val="72B62156"/>
    <w:lvl w:ilvl="0">
      <w:start w:val="8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B49D9"/>
    <w:multiLevelType w:val="multilevel"/>
    <w:tmpl w:val="82429F5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463B3"/>
    <w:multiLevelType w:val="multilevel"/>
    <w:tmpl w:val="A8266402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2473AD"/>
    <w:multiLevelType w:val="singleLevel"/>
    <w:tmpl w:val="189EBAA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B87DDE"/>
    <w:multiLevelType w:val="singleLevel"/>
    <w:tmpl w:val="0F4646D6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16C55"/>
    <w:multiLevelType w:val="multilevel"/>
    <w:tmpl w:val="3B78E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F113C9"/>
    <w:multiLevelType w:val="singleLevel"/>
    <w:tmpl w:val="699615A0"/>
    <w:lvl w:ilvl="0">
      <w:start w:val="4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5">
    <w:nsid w:val="749B2EA3"/>
    <w:multiLevelType w:val="singleLevel"/>
    <w:tmpl w:val="CC8CB394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16"/>
  </w:num>
  <w:num w:numId="6">
    <w:abstractNumId w:val="18"/>
  </w:num>
  <w:num w:numId="7">
    <w:abstractNumId w:val="14"/>
  </w:num>
  <w:num w:numId="8">
    <w:abstractNumId w:val="21"/>
  </w:num>
  <w:num w:numId="9">
    <w:abstractNumId w:val="3"/>
  </w:num>
  <w:num w:numId="10">
    <w:abstractNumId w:val="11"/>
  </w:num>
  <w:num w:numId="11">
    <w:abstractNumId w:val="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8"/>
  </w:num>
  <w:num w:numId="19">
    <w:abstractNumId w:val="22"/>
  </w:num>
  <w:num w:numId="20">
    <w:abstractNumId w:val="10"/>
  </w:num>
  <w:num w:numId="21">
    <w:abstractNumId w:val="25"/>
  </w:num>
  <w:num w:numId="22">
    <w:abstractNumId w:val="24"/>
  </w:num>
  <w:num w:numId="23">
    <w:abstractNumId w:val="5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6"/>
    <w:rsid w:val="00003E35"/>
    <w:rsid w:val="00010826"/>
    <w:rsid w:val="00011D18"/>
    <w:rsid w:val="00015C4A"/>
    <w:rsid w:val="00017AC6"/>
    <w:rsid w:val="00020C05"/>
    <w:rsid w:val="00026765"/>
    <w:rsid w:val="00033282"/>
    <w:rsid w:val="00034E17"/>
    <w:rsid w:val="00042CF8"/>
    <w:rsid w:val="00043659"/>
    <w:rsid w:val="00047433"/>
    <w:rsid w:val="00051383"/>
    <w:rsid w:val="00051550"/>
    <w:rsid w:val="00055264"/>
    <w:rsid w:val="00057BFA"/>
    <w:rsid w:val="000704A0"/>
    <w:rsid w:val="0007121C"/>
    <w:rsid w:val="00086951"/>
    <w:rsid w:val="0008738F"/>
    <w:rsid w:val="00091AA0"/>
    <w:rsid w:val="000A7071"/>
    <w:rsid w:val="000B19E0"/>
    <w:rsid w:val="000B1D70"/>
    <w:rsid w:val="000B5A05"/>
    <w:rsid w:val="000B74BD"/>
    <w:rsid w:val="000C1AE3"/>
    <w:rsid w:val="000E589B"/>
    <w:rsid w:val="000F0F97"/>
    <w:rsid w:val="000F17D0"/>
    <w:rsid w:val="00104745"/>
    <w:rsid w:val="00105BBE"/>
    <w:rsid w:val="00122F42"/>
    <w:rsid w:val="0012420F"/>
    <w:rsid w:val="0012567D"/>
    <w:rsid w:val="001278CF"/>
    <w:rsid w:val="00155416"/>
    <w:rsid w:val="001604FF"/>
    <w:rsid w:val="00162005"/>
    <w:rsid w:val="001666B1"/>
    <w:rsid w:val="001668AF"/>
    <w:rsid w:val="00167D58"/>
    <w:rsid w:val="00170926"/>
    <w:rsid w:val="001802B2"/>
    <w:rsid w:val="00180E1C"/>
    <w:rsid w:val="0018138B"/>
    <w:rsid w:val="001A2CD3"/>
    <w:rsid w:val="001A5F9C"/>
    <w:rsid w:val="001A7992"/>
    <w:rsid w:val="001B6CE7"/>
    <w:rsid w:val="001C6377"/>
    <w:rsid w:val="001D380B"/>
    <w:rsid w:val="001E5BF3"/>
    <w:rsid w:val="001F4B97"/>
    <w:rsid w:val="001F5A8B"/>
    <w:rsid w:val="0020092D"/>
    <w:rsid w:val="002136D9"/>
    <w:rsid w:val="00226F33"/>
    <w:rsid w:val="00227091"/>
    <w:rsid w:val="0023713B"/>
    <w:rsid w:val="0025594E"/>
    <w:rsid w:val="00255C18"/>
    <w:rsid w:val="00271003"/>
    <w:rsid w:val="0028253F"/>
    <w:rsid w:val="00283506"/>
    <w:rsid w:val="00285EFB"/>
    <w:rsid w:val="00287769"/>
    <w:rsid w:val="0029525F"/>
    <w:rsid w:val="00296255"/>
    <w:rsid w:val="002970F7"/>
    <w:rsid w:val="002A54F1"/>
    <w:rsid w:val="002B145D"/>
    <w:rsid w:val="002C494B"/>
    <w:rsid w:val="002C5235"/>
    <w:rsid w:val="002D17EF"/>
    <w:rsid w:val="002D185F"/>
    <w:rsid w:val="002E12CA"/>
    <w:rsid w:val="002F17C0"/>
    <w:rsid w:val="002F450B"/>
    <w:rsid w:val="00301379"/>
    <w:rsid w:val="00306681"/>
    <w:rsid w:val="003351C3"/>
    <w:rsid w:val="00342582"/>
    <w:rsid w:val="00347DCB"/>
    <w:rsid w:val="00352686"/>
    <w:rsid w:val="003572AB"/>
    <w:rsid w:val="00365100"/>
    <w:rsid w:val="00367296"/>
    <w:rsid w:val="003775ED"/>
    <w:rsid w:val="003A2E10"/>
    <w:rsid w:val="003B4EBF"/>
    <w:rsid w:val="003D2FDF"/>
    <w:rsid w:val="003E39E1"/>
    <w:rsid w:val="004044E9"/>
    <w:rsid w:val="00406CA7"/>
    <w:rsid w:val="00420991"/>
    <w:rsid w:val="00440CA7"/>
    <w:rsid w:val="00442BF0"/>
    <w:rsid w:val="00442CB5"/>
    <w:rsid w:val="00446734"/>
    <w:rsid w:val="004559D9"/>
    <w:rsid w:val="00463A18"/>
    <w:rsid w:val="00482BA3"/>
    <w:rsid w:val="004B1350"/>
    <w:rsid w:val="004B2B04"/>
    <w:rsid w:val="004B40FE"/>
    <w:rsid w:val="004C1EC8"/>
    <w:rsid w:val="004C21E3"/>
    <w:rsid w:val="004C3006"/>
    <w:rsid w:val="004C4B8B"/>
    <w:rsid w:val="004C592C"/>
    <w:rsid w:val="004D1229"/>
    <w:rsid w:val="004E4B08"/>
    <w:rsid w:val="004F4C9B"/>
    <w:rsid w:val="004F797C"/>
    <w:rsid w:val="0050739D"/>
    <w:rsid w:val="00510D6E"/>
    <w:rsid w:val="00513185"/>
    <w:rsid w:val="00525FD6"/>
    <w:rsid w:val="00527B65"/>
    <w:rsid w:val="00532BB7"/>
    <w:rsid w:val="005455CE"/>
    <w:rsid w:val="0055401D"/>
    <w:rsid w:val="005559FD"/>
    <w:rsid w:val="0056277B"/>
    <w:rsid w:val="005635C7"/>
    <w:rsid w:val="00575F7C"/>
    <w:rsid w:val="0058453E"/>
    <w:rsid w:val="00591E6D"/>
    <w:rsid w:val="00596950"/>
    <w:rsid w:val="005A38BF"/>
    <w:rsid w:val="005B22E8"/>
    <w:rsid w:val="005B5EEC"/>
    <w:rsid w:val="005C07F3"/>
    <w:rsid w:val="005C270A"/>
    <w:rsid w:val="005C7AEC"/>
    <w:rsid w:val="005D3988"/>
    <w:rsid w:val="005D6A20"/>
    <w:rsid w:val="005E6E47"/>
    <w:rsid w:val="005F155E"/>
    <w:rsid w:val="00604401"/>
    <w:rsid w:val="006113F5"/>
    <w:rsid w:val="00623081"/>
    <w:rsid w:val="0064117E"/>
    <w:rsid w:val="00653843"/>
    <w:rsid w:val="00653F53"/>
    <w:rsid w:val="00654296"/>
    <w:rsid w:val="00656FC5"/>
    <w:rsid w:val="00676A4F"/>
    <w:rsid w:val="006773B4"/>
    <w:rsid w:val="00681CC9"/>
    <w:rsid w:val="006969F7"/>
    <w:rsid w:val="0069721A"/>
    <w:rsid w:val="00697BCF"/>
    <w:rsid w:val="006C50FF"/>
    <w:rsid w:val="006C6AB6"/>
    <w:rsid w:val="006D6E35"/>
    <w:rsid w:val="006E3106"/>
    <w:rsid w:val="006E6781"/>
    <w:rsid w:val="006F5A01"/>
    <w:rsid w:val="006F7891"/>
    <w:rsid w:val="007009D8"/>
    <w:rsid w:val="00702CA2"/>
    <w:rsid w:val="007137D9"/>
    <w:rsid w:val="007205F4"/>
    <w:rsid w:val="0072248C"/>
    <w:rsid w:val="0072646E"/>
    <w:rsid w:val="007316A0"/>
    <w:rsid w:val="00733D4F"/>
    <w:rsid w:val="00735B03"/>
    <w:rsid w:val="0074394D"/>
    <w:rsid w:val="007524F7"/>
    <w:rsid w:val="007536AC"/>
    <w:rsid w:val="00755115"/>
    <w:rsid w:val="007569C6"/>
    <w:rsid w:val="0076362B"/>
    <w:rsid w:val="00787868"/>
    <w:rsid w:val="00787F9B"/>
    <w:rsid w:val="00793B46"/>
    <w:rsid w:val="007A43F4"/>
    <w:rsid w:val="007A6557"/>
    <w:rsid w:val="007B3B75"/>
    <w:rsid w:val="007D1520"/>
    <w:rsid w:val="007D6E3C"/>
    <w:rsid w:val="007F5F4E"/>
    <w:rsid w:val="007F6D7A"/>
    <w:rsid w:val="00800D59"/>
    <w:rsid w:val="008123CC"/>
    <w:rsid w:val="00820DCD"/>
    <w:rsid w:val="00825869"/>
    <w:rsid w:val="00830E9E"/>
    <w:rsid w:val="008428AF"/>
    <w:rsid w:val="00852231"/>
    <w:rsid w:val="00852A5D"/>
    <w:rsid w:val="008576A9"/>
    <w:rsid w:val="00862A9B"/>
    <w:rsid w:val="00864104"/>
    <w:rsid w:val="0086534C"/>
    <w:rsid w:val="00866F36"/>
    <w:rsid w:val="0087067B"/>
    <w:rsid w:val="00873730"/>
    <w:rsid w:val="00885490"/>
    <w:rsid w:val="00890857"/>
    <w:rsid w:val="0089241B"/>
    <w:rsid w:val="008952DB"/>
    <w:rsid w:val="008B3557"/>
    <w:rsid w:val="008C311A"/>
    <w:rsid w:val="008D2F10"/>
    <w:rsid w:val="008E3AD1"/>
    <w:rsid w:val="008F0CA5"/>
    <w:rsid w:val="00904381"/>
    <w:rsid w:val="00910F2C"/>
    <w:rsid w:val="00916486"/>
    <w:rsid w:val="00920D65"/>
    <w:rsid w:val="009221B9"/>
    <w:rsid w:val="009255DE"/>
    <w:rsid w:val="00944B93"/>
    <w:rsid w:val="00972FBA"/>
    <w:rsid w:val="00974D09"/>
    <w:rsid w:val="00983357"/>
    <w:rsid w:val="00992AC4"/>
    <w:rsid w:val="00996853"/>
    <w:rsid w:val="009A00BC"/>
    <w:rsid w:val="009A6A44"/>
    <w:rsid w:val="009B1449"/>
    <w:rsid w:val="009C1E1C"/>
    <w:rsid w:val="009C36C3"/>
    <w:rsid w:val="009C5A99"/>
    <w:rsid w:val="009D27DD"/>
    <w:rsid w:val="009D7575"/>
    <w:rsid w:val="009E133A"/>
    <w:rsid w:val="009E18D8"/>
    <w:rsid w:val="00A00EBC"/>
    <w:rsid w:val="00A131E2"/>
    <w:rsid w:val="00A13649"/>
    <w:rsid w:val="00A17606"/>
    <w:rsid w:val="00A3511A"/>
    <w:rsid w:val="00A35C13"/>
    <w:rsid w:val="00A43515"/>
    <w:rsid w:val="00A5223B"/>
    <w:rsid w:val="00A60070"/>
    <w:rsid w:val="00A64D88"/>
    <w:rsid w:val="00A71E95"/>
    <w:rsid w:val="00A95D77"/>
    <w:rsid w:val="00AA2707"/>
    <w:rsid w:val="00AA780B"/>
    <w:rsid w:val="00AD2FE2"/>
    <w:rsid w:val="00AF034E"/>
    <w:rsid w:val="00B0143E"/>
    <w:rsid w:val="00B039F1"/>
    <w:rsid w:val="00B106C5"/>
    <w:rsid w:val="00B127F6"/>
    <w:rsid w:val="00B13C9F"/>
    <w:rsid w:val="00B13D28"/>
    <w:rsid w:val="00B17F69"/>
    <w:rsid w:val="00B63AD8"/>
    <w:rsid w:val="00B63C46"/>
    <w:rsid w:val="00B663E8"/>
    <w:rsid w:val="00B961E0"/>
    <w:rsid w:val="00BA5E54"/>
    <w:rsid w:val="00BA622A"/>
    <w:rsid w:val="00BB6E02"/>
    <w:rsid w:val="00BC0EC3"/>
    <w:rsid w:val="00BC4763"/>
    <w:rsid w:val="00BC54E9"/>
    <w:rsid w:val="00BE512C"/>
    <w:rsid w:val="00BF05B2"/>
    <w:rsid w:val="00BF08DD"/>
    <w:rsid w:val="00BF6E9F"/>
    <w:rsid w:val="00C105B3"/>
    <w:rsid w:val="00C24D38"/>
    <w:rsid w:val="00C34E19"/>
    <w:rsid w:val="00C53705"/>
    <w:rsid w:val="00C619DB"/>
    <w:rsid w:val="00C74666"/>
    <w:rsid w:val="00C83157"/>
    <w:rsid w:val="00C97581"/>
    <w:rsid w:val="00C97CBA"/>
    <w:rsid w:val="00CA5ABB"/>
    <w:rsid w:val="00CB0D7F"/>
    <w:rsid w:val="00CB7CA5"/>
    <w:rsid w:val="00CC0A44"/>
    <w:rsid w:val="00CC2784"/>
    <w:rsid w:val="00CC6671"/>
    <w:rsid w:val="00CD5A5D"/>
    <w:rsid w:val="00CF28C7"/>
    <w:rsid w:val="00D1380E"/>
    <w:rsid w:val="00D35A5C"/>
    <w:rsid w:val="00D445DF"/>
    <w:rsid w:val="00D4529B"/>
    <w:rsid w:val="00D47B6E"/>
    <w:rsid w:val="00D53BE1"/>
    <w:rsid w:val="00D553B5"/>
    <w:rsid w:val="00D77280"/>
    <w:rsid w:val="00D96BBA"/>
    <w:rsid w:val="00DA7DF6"/>
    <w:rsid w:val="00DB205A"/>
    <w:rsid w:val="00DB58AF"/>
    <w:rsid w:val="00DC4407"/>
    <w:rsid w:val="00DD33E5"/>
    <w:rsid w:val="00DF2A18"/>
    <w:rsid w:val="00DF72C7"/>
    <w:rsid w:val="00DF7C4E"/>
    <w:rsid w:val="00E00A87"/>
    <w:rsid w:val="00E0149A"/>
    <w:rsid w:val="00E22CBF"/>
    <w:rsid w:val="00E23411"/>
    <w:rsid w:val="00E24668"/>
    <w:rsid w:val="00E26CCD"/>
    <w:rsid w:val="00E348F1"/>
    <w:rsid w:val="00E358EA"/>
    <w:rsid w:val="00E45B71"/>
    <w:rsid w:val="00E540F6"/>
    <w:rsid w:val="00E578A6"/>
    <w:rsid w:val="00E66161"/>
    <w:rsid w:val="00E70EB1"/>
    <w:rsid w:val="00E753B6"/>
    <w:rsid w:val="00E8051E"/>
    <w:rsid w:val="00E93185"/>
    <w:rsid w:val="00E96D12"/>
    <w:rsid w:val="00EA1F31"/>
    <w:rsid w:val="00EA61C1"/>
    <w:rsid w:val="00EC295B"/>
    <w:rsid w:val="00EC4FBD"/>
    <w:rsid w:val="00EE1A68"/>
    <w:rsid w:val="00EE236E"/>
    <w:rsid w:val="00EF28F7"/>
    <w:rsid w:val="00F01467"/>
    <w:rsid w:val="00F02909"/>
    <w:rsid w:val="00F17486"/>
    <w:rsid w:val="00F20399"/>
    <w:rsid w:val="00F5792F"/>
    <w:rsid w:val="00F651ED"/>
    <w:rsid w:val="00F654FE"/>
    <w:rsid w:val="00F750BA"/>
    <w:rsid w:val="00F902AB"/>
    <w:rsid w:val="00F9321D"/>
    <w:rsid w:val="00F94DE7"/>
    <w:rsid w:val="00FA0984"/>
    <w:rsid w:val="00FA4E95"/>
    <w:rsid w:val="00FA7BC5"/>
    <w:rsid w:val="00FB42FE"/>
    <w:rsid w:val="00FB7E8D"/>
    <w:rsid w:val="00FC125E"/>
    <w:rsid w:val="00FC2F3F"/>
    <w:rsid w:val="00FD10A2"/>
    <w:rsid w:val="00FD6AAC"/>
    <w:rsid w:val="00FD7EB3"/>
    <w:rsid w:val="00FE4BE5"/>
    <w:rsid w:val="00FF36F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99"/>
    <w:qFormat/>
    <w:rsid w:val="00C74666"/>
    <w:pPr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1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99"/>
    <w:locked/>
    <w:rsid w:val="00C74666"/>
    <w:rPr>
      <w:sz w:val="28"/>
      <w:szCs w:val="22"/>
      <w:lang w:bidi="ar-SA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40">
    <w:name w:val="Заголовок 4 Знак"/>
    <w:basedOn w:val="a0"/>
    <w:link w:val="4"/>
    <w:rsid w:val="000332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3282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99"/>
    <w:qFormat/>
    <w:rsid w:val="00C74666"/>
    <w:pPr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1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99"/>
    <w:locked/>
    <w:rsid w:val="00C74666"/>
    <w:rPr>
      <w:sz w:val="28"/>
      <w:szCs w:val="22"/>
      <w:lang w:bidi="ar-SA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40">
    <w:name w:val="Заголовок 4 Знак"/>
    <w:basedOn w:val="a0"/>
    <w:link w:val="4"/>
    <w:rsid w:val="000332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3282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937FC6AEDDF843582A920489E44A90A78110B31780CBC7EC017C28A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5E53-B05D-4FE5-839E-F8DB12D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consultantplus://offline/ref=6B937FC6AEDDF843582A920489E44A90A78110B31780CBC7EC017C28AFG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Бальзирова А.Н.</cp:lastModifiedBy>
  <cp:revision>4</cp:revision>
  <cp:lastPrinted>2015-08-07T10:39:00Z</cp:lastPrinted>
  <dcterms:created xsi:type="dcterms:W3CDTF">2015-08-07T10:34:00Z</dcterms:created>
  <dcterms:modified xsi:type="dcterms:W3CDTF">2015-08-07T10:39:00Z</dcterms:modified>
</cp:coreProperties>
</file>